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FD3" w:rsidRPr="00AA4DE2" w:rsidRDefault="00D2553B">
      <w:pPr>
        <w:rPr>
          <w:rFonts w:ascii="Times New Roman" w:hAnsi="Times New Roman" w:cs="Times New Roman"/>
          <w:sz w:val="28"/>
          <w:szCs w:val="28"/>
        </w:rPr>
      </w:pPr>
      <w:r w:rsidRPr="00AA4DE2">
        <w:rPr>
          <w:rFonts w:ascii="Times New Roman" w:hAnsi="Times New Roman" w:cs="Times New Roman"/>
          <w:sz w:val="28"/>
          <w:szCs w:val="28"/>
        </w:rPr>
        <w:t>Практическое занятие № 3-4</w:t>
      </w:r>
    </w:p>
    <w:p w:rsidR="00D2553B" w:rsidRDefault="00D2553B">
      <w:pPr>
        <w:rPr>
          <w:rFonts w:ascii="Times New Roman" w:hAnsi="Times New Roman" w:cs="Times New Roman"/>
          <w:sz w:val="24"/>
          <w:szCs w:val="24"/>
        </w:rPr>
      </w:pPr>
      <w:r w:rsidRPr="00AA4DE2">
        <w:rPr>
          <w:rFonts w:ascii="Times New Roman" w:hAnsi="Times New Roman" w:cs="Times New Roman"/>
          <w:b/>
          <w:sz w:val="24"/>
          <w:szCs w:val="24"/>
        </w:rPr>
        <w:t>Тема</w:t>
      </w:r>
      <w:r w:rsidRPr="00D255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Оценка функционального состояния сердечно-с</w:t>
      </w:r>
      <w:r w:rsidR="00AA4DE2">
        <w:rPr>
          <w:rFonts w:ascii="Times New Roman" w:hAnsi="Times New Roman" w:cs="Times New Roman"/>
          <w:sz w:val="24"/>
          <w:szCs w:val="24"/>
        </w:rPr>
        <w:t>осудистой системы,</w:t>
      </w:r>
      <w:r w:rsidR="00E656A4">
        <w:rPr>
          <w:rFonts w:ascii="Times New Roman" w:hAnsi="Times New Roman" w:cs="Times New Roman"/>
          <w:sz w:val="24"/>
          <w:szCs w:val="24"/>
        </w:rPr>
        <w:t xml:space="preserve"> </w:t>
      </w:r>
      <w:r w:rsidR="00AA4DE2">
        <w:rPr>
          <w:rFonts w:ascii="Times New Roman" w:hAnsi="Times New Roman" w:cs="Times New Roman"/>
          <w:sz w:val="24"/>
          <w:szCs w:val="24"/>
        </w:rPr>
        <w:t xml:space="preserve">дыхательной </w:t>
      </w:r>
      <w:r>
        <w:rPr>
          <w:rFonts w:ascii="Times New Roman" w:hAnsi="Times New Roman" w:cs="Times New Roman"/>
          <w:sz w:val="24"/>
          <w:szCs w:val="24"/>
        </w:rPr>
        <w:t>и нервно-мышечной системы.</w:t>
      </w:r>
    </w:p>
    <w:p w:rsidR="00AA4DE2" w:rsidRDefault="00AA4DE2">
      <w:pPr>
        <w:rPr>
          <w:rFonts w:ascii="Times New Roman" w:hAnsi="Times New Roman" w:cs="Times New Roman"/>
          <w:sz w:val="24"/>
          <w:szCs w:val="24"/>
        </w:rPr>
      </w:pPr>
      <w:r w:rsidRPr="00AA4DE2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Ознакомиться с функциональными методами исследования систем организма. Научиться измерять основные показатели систем организма.</w:t>
      </w:r>
      <w:r>
        <w:rPr>
          <w:rFonts w:ascii="Times New Roman" w:hAnsi="Times New Roman" w:cs="Times New Roman"/>
          <w:sz w:val="24"/>
          <w:szCs w:val="24"/>
        </w:rPr>
        <w:br/>
      </w:r>
      <w:r w:rsidRPr="00AA4DE2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>
        <w:rPr>
          <w:rFonts w:ascii="Times New Roman" w:hAnsi="Times New Roman" w:cs="Times New Roman"/>
          <w:sz w:val="24"/>
          <w:szCs w:val="24"/>
        </w:rPr>
        <w:t xml:space="preserve"> тонометр. секундомер, спирометр. Конспект лекции, дидактический материал.</w:t>
      </w:r>
    </w:p>
    <w:p w:rsidR="00AA4DE2" w:rsidRDefault="00AA4DE2">
      <w:pPr>
        <w:rPr>
          <w:rFonts w:ascii="Times New Roman" w:hAnsi="Times New Roman" w:cs="Times New Roman"/>
          <w:sz w:val="24"/>
          <w:szCs w:val="24"/>
        </w:rPr>
      </w:pPr>
    </w:p>
    <w:p w:rsidR="00AA4DE2" w:rsidRDefault="00AA4DE2">
      <w:pPr>
        <w:rPr>
          <w:rFonts w:ascii="Times New Roman" w:hAnsi="Times New Roman" w:cs="Times New Roman"/>
          <w:b/>
          <w:sz w:val="24"/>
          <w:szCs w:val="24"/>
        </w:rPr>
      </w:pPr>
      <w:r w:rsidRPr="00AA4DE2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514D2F" w:rsidRDefault="00AA4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947A0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Определить ритм пульса, наполняемость</w:t>
      </w:r>
      <w:r w:rsidR="009069C6">
        <w:rPr>
          <w:rFonts w:ascii="Times New Roman" w:hAnsi="Times New Roman" w:cs="Times New Roman"/>
          <w:sz w:val="24"/>
          <w:szCs w:val="24"/>
        </w:rPr>
        <w:t>.</w:t>
      </w:r>
      <w:r w:rsidR="00514D2F">
        <w:rPr>
          <w:rFonts w:ascii="Times New Roman" w:hAnsi="Times New Roman" w:cs="Times New Roman"/>
          <w:sz w:val="24"/>
          <w:szCs w:val="24"/>
        </w:rPr>
        <w:br/>
      </w:r>
      <w:r w:rsidR="009069C6">
        <w:rPr>
          <w:rFonts w:ascii="Times New Roman" w:hAnsi="Times New Roman" w:cs="Times New Roman"/>
          <w:sz w:val="24"/>
          <w:szCs w:val="24"/>
        </w:rPr>
        <w:t xml:space="preserve"> Рассчитать</w:t>
      </w:r>
      <w:r w:rsidR="00514D2F">
        <w:rPr>
          <w:rFonts w:ascii="Times New Roman" w:hAnsi="Times New Roman" w:cs="Times New Roman"/>
          <w:sz w:val="24"/>
          <w:szCs w:val="24"/>
        </w:rPr>
        <w:t>: 1-</w:t>
      </w:r>
      <w:r w:rsidR="000D7FD7">
        <w:rPr>
          <w:rFonts w:ascii="Times New Roman" w:hAnsi="Times New Roman" w:cs="Times New Roman"/>
          <w:sz w:val="24"/>
          <w:szCs w:val="24"/>
        </w:rPr>
        <w:t xml:space="preserve"> частоту сердечных сокращений</w:t>
      </w:r>
      <w:r w:rsidR="009069C6">
        <w:rPr>
          <w:rFonts w:ascii="Times New Roman" w:hAnsi="Times New Roman" w:cs="Times New Roman"/>
          <w:sz w:val="24"/>
          <w:szCs w:val="24"/>
        </w:rPr>
        <w:t xml:space="preserve"> </w:t>
      </w:r>
      <w:r w:rsidR="000D7FD7">
        <w:rPr>
          <w:rFonts w:ascii="Times New Roman" w:hAnsi="Times New Roman" w:cs="Times New Roman"/>
          <w:sz w:val="24"/>
          <w:szCs w:val="24"/>
        </w:rPr>
        <w:t>(</w:t>
      </w:r>
      <w:r w:rsidR="009069C6">
        <w:rPr>
          <w:rFonts w:ascii="Times New Roman" w:hAnsi="Times New Roman" w:cs="Times New Roman"/>
          <w:sz w:val="24"/>
          <w:szCs w:val="24"/>
        </w:rPr>
        <w:t xml:space="preserve">ЧСС </w:t>
      </w:r>
      <w:r w:rsidR="000D7FD7">
        <w:rPr>
          <w:rFonts w:ascii="Times New Roman" w:hAnsi="Times New Roman" w:cs="Times New Roman"/>
          <w:sz w:val="24"/>
          <w:szCs w:val="24"/>
        </w:rPr>
        <w:t xml:space="preserve">) и АД </w:t>
      </w:r>
      <w:r w:rsidR="009069C6">
        <w:rPr>
          <w:rFonts w:ascii="Times New Roman" w:hAnsi="Times New Roman" w:cs="Times New Roman"/>
          <w:sz w:val="24"/>
          <w:szCs w:val="24"/>
        </w:rPr>
        <w:t>за 1 мин</w:t>
      </w:r>
      <w:r w:rsidR="00514D2F">
        <w:rPr>
          <w:rFonts w:ascii="Times New Roman" w:hAnsi="Times New Roman" w:cs="Times New Roman"/>
          <w:sz w:val="24"/>
          <w:szCs w:val="24"/>
        </w:rPr>
        <w:t xml:space="preserve">уту в покое </w:t>
      </w:r>
      <w:r w:rsidR="00514D2F">
        <w:rPr>
          <w:rFonts w:ascii="Times New Roman" w:hAnsi="Times New Roman" w:cs="Times New Roman"/>
          <w:sz w:val="24"/>
          <w:szCs w:val="24"/>
        </w:rPr>
        <w:br/>
        <w:t xml:space="preserve">                      2- после нагрузки ( 30 приседаний)  </w:t>
      </w:r>
      <w:r w:rsidR="000D7FD7">
        <w:rPr>
          <w:rFonts w:ascii="Times New Roman" w:hAnsi="Times New Roman" w:cs="Times New Roman"/>
          <w:sz w:val="24"/>
          <w:szCs w:val="24"/>
        </w:rPr>
        <w:t xml:space="preserve"> через 1 минуту, через 5 минут измерить  ЧСС и АД.</w:t>
      </w:r>
      <w:r w:rsidR="00514D2F">
        <w:rPr>
          <w:rFonts w:ascii="Times New Roman" w:hAnsi="Times New Roman" w:cs="Times New Roman"/>
          <w:sz w:val="24"/>
          <w:szCs w:val="24"/>
        </w:rPr>
        <w:br/>
        <w:t xml:space="preserve">                      3-</w:t>
      </w:r>
      <w:r w:rsidR="000D7FD7">
        <w:rPr>
          <w:rFonts w:ascii="Times New Roman" w:hAnsi="Times New Roman" w:cs="Times New Roman"/>
          <w:sz w:val="24"/>
          <w:szCs w:val="24"/>
        </w:rPr>
        <w:t xml:space="preserve"> Сравнить значение пульса и АД в покое , сразу после нагрузки  и через восстановительный период. </w:t>
      </w:r>
    </w:p>
    <w:p w:rsidR="00AA4DE2" w:rsidRDefault="00514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4-</w:t>
      </w:r>
      <w:r w:rsidR="000D7FD7">
        <w:rPr>
          <w:rFonts w:ascii="Times New Roman" w:hAnsi="Times New Roman" w:cs="Times New Roman"/>
          <w:sz w:val="24"/>
          <w:szCs w:val="24"/>
        </w:rPr>
        <w:t xml:space="preserve"> С</w:t>
      </w:r>
      <w:r w:rsidR="009069C6">
        <w:rPr>
          <w:rFonts w:ascii="Times New Roman" w:hAnsi="Times New Roman" w:cs="Times New Roman"/>
          <w:sz w:val="24"/>
          <w:szCs w:val="24"/>
        </w:rPr>
        <w:t xml:space="preserve">делать вывод о восстановлении </w:t>
      </w:r>
      <w:proofErr w:type="gramStart"/>
      <w:r w:rsidR="009069C6">
        <w:rPr>
          <w:rFonts w:ascii="Times New Roman" w:hAnsi="Times New Roman" w:cs="Times New Roman"/>
          <w:sz w:val="24"/>
          <w:szCs w:val="24"/>
        </w:rPr>
        <w:t>ССС  после</w:t>
      </w:r>
      <w:proofErr w:type="gramEnd"/>
      <w:r w:rsidR="009069C6">
        <w:rPr>
          <w:rFonts w:ascii="Times New Roman" w:hAnsi="Times New Roman" w:cs="Times New Roman"/>
          <w:sz w:val="24"/>
          <w:szCs w:val="24"/>
        </w:rPr>
        <w:t xml:space="preserve"> нагрузки.</w:t>
      </w:r>
      <w:r w:rsidR="000D7FD7">
        <w:rPr>
          <w:rFonts w:ascii="Times New Roman" w:hAnsi="Times New Roman" w:cs="Times New Roman"/>
          <w:sz w:val="24"/>
          <w:szCs w:val="24"/>
        </w:rPr>
        <w:t xml:space="preserve"> Записать результаты.</w:t>
      </w:r>
    </w:p>
    <w:p w:rsidR="00514D2F" w:rsidRPr="00514D2F" w:rsidRDefault="00514D2F">
      <w:pPr>
        <w:rPr>
          <w:rFonts w:ascii="Times New Roman" w:hAnsi="Times New Roman" w:cs="Times New Roman"/>
          <w:sz w:val="24"/>
          <w:szCs w:val="24"/>
        </w:rPr>
      </w:pPr>
      <w:r w:rsidRPr="00947A05"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947A0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Рассчитать Индекс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формуле </w:t>
      </w:r>
      <w:r>
        <w:rPr>
          <w:rFonts w:ascii="Times New Roman" w:hAnsi="Times New Roman" w:cs="Times New Roman"/>
          <w:sz w:val="24"/>
          <w:szCs w:val="24"/>
          <w:lang w:val="en-US"/>
        </w:rPr>
        <w:t>IR</w:t>
      </w:r>
      <w:r>
        <w:rPr>
          <w:rFonts w:ascii="Times New Roman" w:hAnsi="Times New Roman" w:cs="Times New Roman"/>
          <w:sz w:val="24"/>
          <w:szCs w:val="24"/>
        </w:rPr>
        <w:t>=(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14D2F">
        <w:rPr>
          <w:rFonts w:ascii="Times New Roman" w:hAnsi="Times New Roman" w:cs="Times New Roman"/>
          <w:sz w:val="24"/>
          <w:szCs w:val="24"/>
        </w:rPr>
        <w:t>1+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14D2F">
        <w:rPr>
          <w:rFonts w:ascii="Times New Roman" w:hAnsi="Times New Roman" w:cs="Times New Roman"/>
          <w:sz w:val="24"/>
          <w:szCs w:val="24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14D2F">
        <w:rPr>
          <w:rFonts w:ascii="Times New Roman" w:hAnsi="Times New Roman" w:cs="Times New Roman"/>
          <w:sz w:val="24"/>
          <w:szCs w:val="24"/>
        </w:rPr>
        <w:t>3) -200</w:t>
      </w:r>
    </w:p>
    <w:p w:rsidR="00514D2F" w:rsidRPr="00514D2F" w:rsidRDefault="00514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Р1-пульс в покое</w:t>
      </w:r>
      <w:r>
        <w:rPr>
          <w:rFonts w:ascii="Times New Roman" w:hAnsi="Times New Roman" w:cs="Times New Roman"/>
          <w:sz w:val="24"/>
          <w:szCs w:val="24"/>
        </w:rPr>
        <w:br/>
        <w:t xml:space="preserve">       Р2- пульс сразу после нагрузки (за 45</w:t>
      </w:r>
      <w:r w:rsidR="00947A05">
        <w:rPr>
          <w:rFonts w:ascii="Times New Roman" w:hAnsi="Times New Roman" w:cs="Times New Roman"/>
          <w:sz w:val="24"/>
          <w:szCs w:val="24"/>
        </w:rPr>
        <w:t xml:space="preserve"> сек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</w:r>
      <w:r w:rsidR="00947A0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Р3</w:t>
      </w:r>
      <w:r w:rsidR="00947A05">
        <w:rPr>
          <w:rFonts w:ascii="Times New Roman" w:hAnsi="Times New Roman" w:cs="Times New Roman"/>
          <w:sz w:val="24"/>
          <w:szCs w:val="24"/>
        </w:rPr>
        <w:t>- пульс после минуты отдыха</w:t>
      </w:r>
      <w:r w:rsidR="00947A05">
        <w:rPr>
          <w:rFonts w:ascii="Times New Roman" w:hAnsi="Times New Roman" w:cs="Times New Roman"/>
          <w:sz w:val="24"/>
          <w:szCs w:val="24"/>
        </w:rPr>
        <w:br/>
        <w:t>Интерпретация:</w:t>
      </w:r>
      <w:r w:rsidR="00947A05">
        <w:rPr>
          <w:rFonts w:ascii="Times New Roman" w:hAnsi="Times New Roman" w:cs="Times New Roman"/>
          <w:sz w:val="24"/>
          <w:szCs w:val="24"/>
        </w:rPr>
        <w:br/>
        <w:t xml:space="preserve"> 0-5- отличное состояние ССС</w:t>
      </w:r>
      <w:r w:rsidR="00947A05">
        <w:rPr>
          <w:rFonts w:ascii="Times New Roman" w:hAnsi="Times New Roman" w:cs="Times New Roman"/>
          <w:sz w:val="24"/>
          <w:szCs w:val="24"/>
        </w:rPr>
        <w:br/>
        <w:t xml:space="preserve"> 6-10- хорошее</w:t>
      </w:r>
      <w:r w:rsidR="00947A05">
        <w:rPr>
          <w:rFonts w:ascii="Times New Roman" w:hAnsi="Times New Roman" w:cs="Times New Roman"/>
          <w:sz w:val="24"/>
          <w:szCs w:val="24"/>
        </w:rPr>
        <w:br/>
        <w:t>11-15- удовлетворительное</w:t>
      </w:r>
      <w:r w:rsidR="00947A05">
        <w:rPr>
          <w:rFonts w:ascii="Times New Roman" w:hAnsi="Times New Roman" w:cs="Times New Roman"/>
          <w:sz w:val="24"/>
          <w:szCs w:val="24"/>
        </w:rPr>
        <w:br/>
        <w:t>15- неудовлетворительное, требует обследования.</w:t>
      </w:r>
    </w:p>
    <w:p w:rsidR="00AA4DE2" w:rsidRDefault="00947A05">
      <w:pPr>
        <w:rPr>
          <w:rFonts w:ascii="Times New Roman" w:hAnsi="Times New Roman" w:cs="Times New Roman"/>
          <w:sz w:val="24"/>
          <w:szCs w:val="24"/>
        </w:rPr>
      </w:pPr>
      <w:r w:rsidRPr="00947A0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47A05">
        <w:rPr>
          <w:rFonts w:ascii="Times New Roman" w:hAnsi="Times New Roman" w:cs="Times New Roman"/>
          <w:sz w:val="24"/>
          <w:szCs w:val="24"/>
        </w:rPr>
        <w:t xml:space="preserve">  Сделать </w:t>
      </w:r>
      <w:r>
        <w:rPr>
          <w:rFonts w:ascii="Times New Roman" w:hAnsi="Times New Roman" w:cs="Times New Roman"/>
          <w:sz w:val="24"/>
          <w:szCs w:val="24"/>
        </w:rPr>
        <w:t>выводы и дать рекомендации.</w:t>
      </w:r>
    </w:p>
    <w:p w:rsidR="00947A05" w:rsidRDefault="00947A05">
      <w:pPr>
        <w:rPr>
          <w:rFonts w:ascii="Times New Roman" w:hAnsi="Times New Roman" w:cs="Times New Roman"/>
          <w:sz w:val="24"/>
          <w:szCs w:val="24"/>
        </w:rPr>
      </w:pPr>
      <w:r w:rsidRPr="007F653A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E656A4">
        <w:rPr>
          <w:rFonts w:ascii="Times New Roman" w:hAnsi="Times New Roman" w:cs="Times New Roman"/>
          <w:sz w:val="24"/>
          <w:szCs w:val="24"/>
        </w:rPr>
        <w:t xml:space="preserve"> Определение функционального состояния дыхательной системы.</w:t>
      </w:r>
    </w:p>
    <w:p w:rsidR="007F653A" w:rsidRPr="007F653A" w:rsidRDefault="007F653A" w:rsidP="007F653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653A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проведения:</w:t>
      </w:r>
    </w:p>
    <w:p w:rsidR="007F653A" w:rsidRDefault="007F653A" w:rsidP="007F653A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7F653A">
        <w:rPr>
          <w:rFonts w:ascii="Times New Roman" w:hAnsi="Times New Roman" w:cs="Times New Roman"/>
          <w:sz w:val="24"/>
          <w:szCs w:val="24"/>
        </w:rPr>
        <w:t xml:space="preserve">Положение пациента: </w:t>
      </w:r>
      <w:proofErr w:type="gramStart"/>
      <w:r w:rsidRPr="007F653A">
        <w:rPr>
          <w:rFonts w:ascii="Times New Roman" w:hAnsi="Times New Roman" w:cs="Times New Roman"/>
          <w:sz w:val="24"/>
          <w:szCs w:val="24"/>
        </w:rPr>
        <w:t xml:space="preserve">сидя,   </w:t>
      </w:r>
      <w:proofErr w:type="gramEnd"/>
      <w:r w:rsidRPr="007F653A">
        <w:rPr>
          <w:rFonts w:ascii="Times New Roman" w:hAnsi="Times New Roman" w:cs="Times New Roman"/>
          <w:sz w:val="24"/>
          <w:szCs w:val="24"/>
        </w:rPr>
        <w:t>начинайте подсчет, когда вы увидите, что дыхательное движение начинается (подъем грудной клетки или живота).</w:t>
      </w:r>
    </w:p>
    <w:p w:rsidR="007F653A" w:rsidRPr="007F653A" w:rsidRDefault="007F653A" w:rsidP="007F653A">
      <w:pPr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7F653A">
        <w:rPr>
          <w:rFonts w:ascii="Times New Roman" w:hAnsi="Times New Roman" w:cs="Times New Roman"/>
          <w:sz w:val="24"/>
          <w:szCs w:val="24"/>
        </w:rPr>
        <w:t>Подсчитывайте количество вдохов (или выдохов) за 60 секунд или за 15 секунд, умножая результат на 4 для получения числа за минуту.</w:t>
      </w:r>
    </w:p>
    <w:p w:rsidR="002C3D0C" w:rsidRDefault="007F653A" w:rsidP="007F65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F653A">
        <w:rPr>
          <w:rFonts w:ascii="Times New Roman" w:hAnsi="Times New Roman" w:cs="Times New Roman"/>
          <w:sz w:val="24"/>
          <w:szCs w:val="24"/>
        </w:rPr>
        <w:t xml:space="preserve">    Записать результаты:</w:t>
      </w:r>
      <w:r>
        <w:rPr>
          <w:rFonts w:ascii="Times New Roman" w:hAnsi="Times New Roman" w:cs="Times New Roman"/>
          <w:sz w:val="24"/>
          <w:szCs w:val="24"/>
        </w:rPr>
        <w:br/>
      </w:r>
      <w:r w:rsidRPr="007F653A">
        <w:rPr>
          <w:rFonts w:ascii="Times New Roman" w:hAnsi="Times New Roman" w:cs="Times New Roman"/>
          <w:sz w:val="24"/>
          <w:szCs w:val="24"/>
        </w:rPr>
        <w:t xml:space="preserve"> Запишите количество дыхательных движений в минуту  (Например: "Частота дыхания — 16 вдохов/мин".)</w:t>
      </w:r>
      <w:r>
        <w:rPr>
          <w:rFonts w:ascii="Times New Roman" w:hAnsi="Times New Roman" w:cs="Times New Roman"/>
          <w:sz w:val="24"/>
          <w:szCs w:val="24"/>
        </w:rPr>
        <w:br/>
      </w:r>
      <w:r w:rsidRPr="007F653A">
        <w:rPr>
          <w:rFonts w:ascii="Times New Roman" w:hAnsi="Times New Roman" w:cs="Times New Roman"/>
          <w:b/>
          <w:bCs/>
          <w:sz w:val="24"/>
          <w:szCs w:val="24"/>
        </w:rPr>
        <w:t>Нормальные показатели: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653A">
        <w:rPr>
          <w:rFonts w:ascii="Times New Roman" w:hAnsi="Times New Roman" w:cs="Times New Roman"/>
          <w:sz w:val="24"/>
          <w:szCs w:val="24"/>
        </w:rPr>
        <w:t>У взрослых: 12–20 вдохов в минуту.</w:t>
      </w:r>
      <w:r>
        <w:rPr>
          <w:rFonts w:ascii="Times New Roman" w:hAnsi="Times New Roman" w:cs="Times New Roman"/>
          <w:sz w:val="24"/>
          <w:szCs w:val="24"/>
        </w:rPr>
        <w:t xml:space="preserve"> У спортсменов 10-15 вдохов в мин.</w:t>
      </w:r>
    </w:p>
    <w:p w:rsidR="002C3D0C" w:rsidRPr="00C21541" w:rsidRDefault="002C3D0C" w:rsidP="002C3D0C">
      <w:pPr>
        <w:rPr>
          <w:rFonts w:ascii="Times New Roman" w:hAnsi="Times New Roman" w:cs="Times New Roman"/>
          <w:bCs/>
          <w:sz w:val="24"/>
          <w:szCs w:val="24"/>
        </w:rPr>
      </w:pPr>
      <w:r w:rsidRPr="00C2154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C2154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Определение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функционального состояния дыхательной системы с задержкой дыхания до и после дозированной нагрузки</w:t>
      </w:r>
      <w:r w:rsidR="00C158D7">
        <w:rPr>
          <w:rFonts w:ascii="Times New Roman" w:hAnsi="Times New Roman" w:cs="Times New Roman"/>
          <w:sz w:val="24"/>
          <w:szCs w:val="24"/>
        </w:rPr>
        <w:t xml:space="preserve"> </w:t>
      </w:r>
      <w:r w:rsidR="00C158D7" w:rsidRPr="00C158D7">
        <w:rPr>
          <w:rFonts w:ascii="Times New Roman" w:hAnsi="Times New Roman" w:cs="Times New Roman"/>
          <w:bCs/>
          <w:color w:val="000000"/>
          <w:sz w:val="24"/>
          <w:szCs w:val="24"/>
        </w:rPr>
        <w:t>Провести пробу записать результат. Дать</w:t>
      </w:r>
      <w:r w:rsidR="00C158D7" w:rsidRPr="00C158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158D7" w:rsidRPr="00C158D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рекомендацию.</w:t>
      </w:r>
      <w:r w:rsidR="00C21541" w:rsidRPr="00C158D7">
        <w:rPr>
          <w:rFonts w:ascii="Times New Roman" w:hAnsi="Times New Roman" w:cs="Times New Roman"/>
          <w:sz w:val="24"/>
          <w:szCs w:val="24"/>
        </w:rPr>
        <w:br/>
      </w:r>
      <w:r w:rsidR="007F653A" w:rsidRPr="007F653A">
        <w:rPr>
          <w:rFonts w:ascii="Times New Roman" w:hAnsi="Times New Roman" w:cs="Times New Roman"/>
          <w:sz w:val="24"/>
          <w:szCs w:val="24"/>
        </w:rPr>
        <w:br/>
      </w:r>
      <w:r w:rsidRPr="007F653A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проведения:</w:t>
      </w:r>
    </w:p>
    <w:p w:rsidR="007F653A" w:rsidRPr="007F653A" w:rsidRDefault="002C3D0C" w:rsidP="007F65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спокойном состоянии после обычного вдоха делаем глубокий выдох и задерживаем дыхание. Пользуемся секундомером. Результат фиксируем</w:t>
      </w:r>
      <w:r w:rsidR="00C2154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2 После отдыха (5 мин) делаем 20 приседаний за 30 секунд. Садимся на стул и задерживаем дыхание. Пользуемся секундомером определяем время от момента задержки дыхания до возобновления. </w:t>
      </w:r>
      <w:r w:rsidR="00A75653">
        <w:rPr>
          <w:rFonts w:ascii="Times New Roman" w:hAnsi="Times New Roman" w:cs="Times New Roman"/>
          <w:sz w:val="24"/>
          <w:szCs w:val="24"/>
        </w:rPr>
        <w:br/>
        <w:t>3</w:t>
      </w:r>
      <w:r w:rsidR="00C21541">
        <w:rPr>
          <w:rFonts w:ascii="Times New Roman" w:hAnsi="Times New Roman" w:cs="Times New Roman"/>
          <w:sz w:val="24"/>
          <w:szCs w:val="24"/>
        </w:rPr>
        <w:t xml:space="preserve">  После отдыха  (1мин)</w:t>
      </w:r>
      <w:r w:rsidR="00A756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 фиксируем</w:t>
      </w:r>
      <w:r w:rsidR="00A75653">
        <w:rPr>
          <w:rFonts w:ascii="Times New Roman" w:hAnsi="Times New Roman" w:cs="Times New Roman"/>
          <w:sz w:val="24"/>
          <w:szCs w:val="24"/>
        </w:rPr>
        <w:br/>
        <w:t>4</w:t>
      </w:r>
      <w:r w:rsidR="00C21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 Определяем долю време</w:t>
      </w:r>
      <w:r w:rsidR="00C2154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 максимальной задержки дыхания после дозированной </w:t>
      </w:r>
      <w:r w:rsidR="00C21541">
        <w:rPr>
          <w:rFonts w:ascii="Times New Roman" w:hAnsi="Times New Roman" w:cs="Times New Roman"/>
          <w:sz w:val="24"/>
          <w:szCs w:val="24"/>
        </w:rPr>
        <w:t>нагрузки по формуле</w:t>
      </w:r>
    </w:p>
    <w:p w:rsidR="007F653A" w:rsidRDefault="00C21541" w:rsidP="007F653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А=(Б-В)х100% /Б  где Б-время задержки дыхания в спокойном состоянии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                  В-время задержки после дозированной нагрузки</w:t>
      </w:r>
    </w:p>
    <w:p w:rsidR="00C21541" w:rsidRPr="00C21541" w:rsidRDefault="00C21541" w:rsidP="007F653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1541">
        <w:rPr>
          <w:rFonts w:ascii="Times New Roman" w:hAnsi="Times New Roman" w:cs="Times New Roman"/>
          <w:b/>
          <w:bCs/>
          <w:sz w:val="24"/>
          <w:szCs w:val="24"/>
        </w:rPr>
        <w:t>Обработка результатов</w:t>
      </w: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249"/>
        <w:gridCol w:w="2249"/>
        <w:gridCol w:w="2250"/>
      </w:tblGrid>
      <w:tr w:rsidR="00A75653" w:rsidTr="00A75653"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испытуемого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дыхания в покое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дыхания после нагрузки</w:t>
            </w:r>
          </w:p>
        </w:tc>
        <w:tc>
          <w:tcPr>
            <w:tcW w:w="2337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дыхания после отдыха</w:t>
            </w:r>
          </w:p>
        </w:tc>
      </w:tr>
      <w:tr w:rsidR="00A75653" w:rsidTr="00A75653"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Здоровые тренированные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 от первой фазы</w:t>
            </w:r>
          </w:p>
        </w:tc>
        <w:tc>
          <w:tcPr>
            <w:tcW w:w="2337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100% от первой фазы</w:t>
            </w:r>
          </w:p>
        </w:tc>
      </w:tr>
      <w:tr w:rsidR="00A75653" w:rsidTr="00A75653"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Здоровые нетренированные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35-45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30-50% от первой фазы</w:t>
            </w:r>
          </w:p>
        </w:tc>
        <w:tc>
          <w:tcPr>
            <w:tcW w:w="2337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70-100% от первой фазы</w:t>
            </w:r>
          </w:p>
        </w:tc>
      </w:tr>
      <w:tr w:rsidR="00A75653" w:rsidTr="00A75653"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нарушением здоровья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20-35</w:t>
            </w:r>
          </w:p>
        </w:tc>
        <w:tc>
          <w:tcPr>
            <w:tcW w:w="2336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30 % и менее от первой фазы</w:t>
            </w:r>
          </w:p>
        </w:tc>
        <w:tc>
          <w:tcPr>
            <w:tcW w:w="2337" w:type="dxa"/>
          </w:tcPr>
          <w:p w:rsidR="00A75653" w:rsidRDefault="00A75653" w:rsidP="007F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70% от первой фазы</w:t>
            </w:r>
          </w:p>
        </w:tc>
      </w:tr>
    </w:tbl>
    <w:p w:rsidR="00E87D70" w:rsidRDefault="00E87D70" w:rsidP="00E87D70">
      <w:pPr>
        <w:rPr>
          <w:rFonts w:ascii="Times New Roman" w:hAnsi="Times New Roman" w:cs="Times New Roman"/>
          <w:sz w:val="24"/>
          <w:szCs w:val="24"/>
        </w:rPr>
      </w:pPr>
    </w:p>
    <w:p w:rsidR="00A75653" w:rsidRDefault="00C158D7" w:rsidP="00E87D70">
      <w:pPr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75653" w:rsidRPr="00A7565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адание 5</w:t>
      </w:r>
      <w:r w:rsidR="00A75653" w:rsidRPr="00A75653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 Определите жизненную емкость легких (</w:t>
      </w:r>
      <w:proofErr w:type="spellStart"/>
      <w:r w:rsidR="00A75653" w:rsidRPr="00A75653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жел</w:t>
      </w:r>
      <w:proofErr w:type="spellEnd"/>
      <w:r w:rsidR="00A75653" w:rsidRPr="00A75653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 с помощью спирометра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</w:t>
      </w:r>
      <w:r w:rsidRPr="00C158D7">
        <w:rPr>
          <w:rFonts w:ascii="Times New Roman" w:hAnsi="Times New Roman" w:cs="Times New Roman"/>
          <w:bCs/>
          <w:color w:val="000000"/>
          <w:sz w:val="24"/>
          <w:szCs w:val="24"/>
        </w:rPr>
        <w:t>Провести пробу записать результат. Дать рекомендацию</w:t>
      </w:r>
      <w:r>
        <w:rPr>
          <w:b/>
          <w:bCs/>
          <w:color w:val="000000"/>
          <w:sz w:val="24"/>
          <w:szCs w:val="24"/>
        </w:rPr>
        <w:t>.</w:t>
      </w:r>
    </w:p>
    <w:p w:rsidR="00E87D70" w:rsidRDefault="00E87D70" w:rsidP="00C158D7">
      <w:pPr>
        <w:ind w:left="284"/>
        <w:rPr>
          <w:rFonts w:ascii="Times New Roman" w:hAnsi="Times New Roman" w:cs="Times New Roman"/>
          <w:sz w:val="24"/>
          <w:szCs w:val="24"/>
        </w:rPr>
      </w:pPr>
      <w:r w:rsidRPr="00E87D70">
        <w:rPr>
          <w:rFonts w:ascii="Times New Roman" w:hAnsi="Times New Roman" w:cs="Times New Roman"/>
          <w:sz w:val="24"/>
          <w:szCs w:val="24"/>
        </w:rPr>
        <w:t>Жизненная ёмкость лёгких (ЖЕЛ) определяется с помощью водяного или сухого спирометра. Вначале обследуемый делает 2-3 глубоких вдоха и выдоха, а затем после максимального вдоха берет мундштук спирометра в 9 рот, плотно обхватывает его губами, зажимает пальцами нос и делает спокойный выдох в течение 5-6 секунд. Измерения повторяются трижды с интервалами 20-30 с. Регистрируется самый высокий результат. Оценка индивидуальных значений ЖЕЛ проводится путем сопоставления полученных при измерении величин с должными.</w:t>
      </w:r>
      <w:r>
        <w:rPr>
          <w:rFonts w:ascii="Times New Roman" w:hAnsi="Times New Roman" w:cs="Times New Roman"/>
          <w:sz w:val="24"/>
          <w:szCs w:val="24"/>
        </w:rPr>
        <w:br/>
      </w:r>
      <w:r w:rsidRPr="00E87D70">
        <w:rPr>
          <w:rFonts w:ascii="Times New Roman" w:hAnsi="Times New Roman" w:cs="Times New Roman"/>
          <w:sz w:val="24"/>
          <w:szCs w:val="24"/>
        </w:rPr>
        <w:t xml:space="preserve"> </w:t>
      </w:r>
      <w:r w:rsidRPr="00E87D70">
        <w:rPr>
          <w:rFonts w:ascii="Times New Roman" w:hAnsi="Times New Roman" w:cs="Times New Roman"/>
          <w:b/>
          <w:sz w:val="24"/>
          <w:szCs w:val="24"/>
        </w:rPr>
        <w:t>Формула Людвига</w:t>
      </w:r>
      <w:r w:rsidRPr="00E87D70">
        <w:rPr>
          <w:rFonts w:ascii="Times New Roman" w:hAnsi="Times New Roman" w:cs="Times New Roman"/>
          <w:sz w:val="24"/>
          <w:szCs w:val="24"/>
        </w:rPr>
        <w:t xml:space="preserve">: ДЖЕЛ для мужчин = 40 x рост (см) + 30 x вес (кг) – 4400; </w:t>
      </w:r>
      <w:r>
        <w:rPr>
          <w:rFonts w:ascii="Times New Roman" w:hAnsi="Times New Roman" w:cs="Times New Roman"/>
          <w:sz w:val="24"/>
          <w:szCs w:val="24"/>
        </w:rPr>
        <w:br/>
      </w:r>
      <w:r w:rsidRPr="00E87D70">
        <w:rPr>
          <w:rFonts w:ascii="Times New Roman" w:hAnsi="Times New Roman" w:cs="Times New Roman"/>
          <w:sz w:val="24"/>
          <w:szCs w:val="24"/>
        </w:rPr>
        <w:t>ДЖЕЛ для женщин = 40 x рост (см) + 10 x вес (кг) – 3800.</w:t>
      </w:r>
    </w:p>
    <w:p w:rsidR="00E87D70" w:rsidRPr="00E87D70" w:rsidRDefault="00E87D70" w:rsidP="00C158D7">
      <w:pPr>
        <w:ind w:left="284"/>
        <w:rPr>
          <w:rFonts w:ascii="Times New Roman" w:hAnsi="Times New Roman" w:cs="Times New Roman"/>
          <w:sz w:val="24"/>
          <w:szCs w:val="24"/>
        </w:rPr>
      </w:pPr>
      <w:r w:rsidRPr="00E87D70">
        <w:rPr>
          <w:rFonts w:ascii="Times New Roman" w:hAnsi="Times New Roman" w:cs="Times New Roman"/>
          <w:sz w:val="24"/>
          <w:szCs w:val="24"/>
        </w:rPr>
        <w:t xml:space="preserve"> </w:t>
      </w:r>
      <w:r w:rsidRPr="00E87D70">
        <w:rPr>
          <w:rFonts w:ascii="Times New Roman" w:hAnsi="Times New Roman" w:cs="Times New Roman"/>
          <w:b/>
          <w:sz w:val="24"/>
          <w:szCs w:val="24"/>
        </w:rPr>
        <w:t xml:space="preserve">Формула по Н.Н. </w:t>
      </w:r>
      <w:proofErr w:type="spellStart"/>
      <w:r w:rsidRPr="00E87D70">
        <w:rPr>
          <w:rFonts w:ascii="Times New Roman" w:hAnsi="Times New Roman" w:cs="Times New Roman"/>
          <w:b/>
          <w:sz w:val="24"/>
          <w:szCs w:val="24"/>
        </w:rPr>
        <w:t>Канаеву</w:t>
      </w:r>
      <w:proofErr w:type="spellEnd"/>
      <w:r w:rsidRPr="00E87D70">
        <w:rPr>
          <w:rFonts w:ascii="Times New Roman" w:hAnsi="Times New Roman" w:cs="Times New Roman"/>
          <w:sz w:val="24"/>
          <w:szCs w:val="24"/>
        </w:rPr>
        <w:t>: ДЖЕЛ для мужчин = (0,052 x рост) – (0,028 x возраст) – 3,2; ДЖЕЛ для женщин= (0,049 x рост) – (0,019 x возраст) – 3,76.</w:t>
      </w:r>
      <w:r>
        <w:rPr>
          <w:rFonts w:ascii="Times New Roman" w:hAnsi="Times New Roman" w:cs="Times New Roman"/>
          <w:sz w:val="24"/>
          <w:szCs w:val="24"/>
        </w:rPr>
        <w:br/>
      </w:r>
      <w:r w:rsidRPr="00E87D70">
        <w:rPr>
          <w:rFonts w:ascii="Times New Roman" w:hAnsi="Times New Roman" w:cs="Times New Roman"/>
          <w:sz w:val="24"/>
          <w:szCs w:val="24"/>
        </w:rPr>
        <w:t xml:space="preserve"> В норме у здоровых людей ЖЕЛ отклоняется от ДЖЕЛ в пределах 15% (оценивается по соотношению ЖЕЛ/ДЖЕЛ). Превышение ЖЕЛ относительно ДЖЕЛ указывает на высокое функциональное состояние легких. Снижение ЖЕЛ более чем на 18% может указывать на патологию легких.</w:t>
      </w:r>
    </w:p>
    <w:p w:rsidR="00A2721F" w:rsidRPr="00A75653" w:rsidRDefault="00E87D70" w:rsidP="00A7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2721F" w:rsidRPr="00A272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="00A2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функционального состояния нервно-мышечной системы</w:t>
      </w:r>
    </w:p>
    <w:p w:rsidR="00A33F8B" w:rsidRPr="00A2721F" w:rsidRDefault="00A2721F" w:rsidP="00A2721F">
      <w:pPr>
        <w:pStyle w:val="1"/>
        <w:rPr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 xml:space="preserve">   </w:t>
      </w:r>
      <w:r w:rsidRPr="00A2721F">
        <w:rPr>
          <w:bCs w:val="0"/>
          <w:color w:val="000000"/>
          <w:sz w:val="24"/>
          <w:szCs w:val="24"/>
        </w:rPr>
        <w:t xml:space="preserve">1 </w:t>
      </w:r>
      <w:r w:rsidR="00A33F8B" w:rsidRPr="00A2721F">
        <w:rPr>
          <w:bCs w:val="0"/>
          <w:color w:val="000000"/>
          <w:sz w:val="24"/>
          <w:szCs w:val="24"/>
        </w:rPr>
        <w:t>Пальценосовая проба</w:t>
      </w:r>
      <w:r w:rsidR="00681C87">
        <w:rPr>
          <w:bCs w:val="0"/>
          <w:color w:val="000000"/>
          <w:sz w:val="24"/>
          <w:szCs w:val="24"/>
        </w:rPr>
        <w:t xml:space="preserve"> </w:t>
      </w:r>
      <w:proofErr w:type="gramStart"/>
      <w:r w:rsidR="00681C87" w:rsidRPr="00681C87">
        <w:rPr>
          <w:b w:val="0"/>
          <w:bCs w:val="0"/>
          <w:color w:val="000000"/>
          <w:sz w:val="24"/>
          <w:szCs w:val="24"/>
        </w:rPr>
        <w:t>Про</w:t>
      </w:r>
      <w:r w:rsidR="00681C87">
        <w:rPr>
          <w:b w:val="0"/>
          <w:bCs w:val="0"/>
          <w:color w:val="000000"/>
          <w:sz w:val="24"/>
          <w:szCs w:val="24"/>
        </w:rPr>
        <w:t>вести</w:t>
      </w:r>
      <w:proofErr w:type="gramEnd"/>
      <w:r w:rsidR="00681C87">
        <w:rPr>
          <w:b w:val="0"/>
          <w:bCs w:val="0"/>
          <w:color w:val="000000"/>
          <w:sz w:val="24"/>
          <w:szCs w:val="24"/>
        </w:rPr>
        <w:t xml:space="preserve"> пробу записать результат</w:t>
      </w:r>
      <w:r w:rsidR="00E4248F">
        <w:rPr>
          <w:b w:val="0"/>
          <w:bCs w:val="0"/>
          <w:color w:val="000000"/>
          <w:sz w:val="24"/>
          <w:szCs w:val="24"/>
        </w:rPr>
        <w:t>. Дать рекомендацию.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E87D70">
        <w:rPr>
          <w:b/>
          <w:i/>
          <w:iCs/>
          <w:color w:val="000000"/>
        </w:rPr>
        <w:lastRenderedPageBreak/>
        <w:t>Методика</w:t>
      </w:r>
      <w:r w:rsidRPr="00A2721F">
        <w:rPr>
          <w:i/>
          <w:iCs/>
          <w:color w:val="000000"/>
        </w:rPr>
        <w:t>.</w:t>
      </w:r>
      <w:r w:rsidRPr="00A2721F">
        <w:rPr>
          <w:color w:val="000000"/>
        </w:rPr>
        <w:t> Исследуемый закрывает глаза, поочередно отводит руки в стороны, вытягивает указательный палец, вращает несколько раз кистью руки и равномерным плавным движением стремиться коснуться кончиком указательного пальца кончика носа. Делается три попытки левой и правой рукой. Попаданием считается касание именно кончика носа, а не боковой поверхности.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E87D70">
        <w:rPr>
          <w:b/>
          <w:i/>
          <w:iCs/>
          <w:color w:val="000000"/>
        </w:rPr>
        <w:t>Оценка</w:t>
      </w:r>
      <w:r w:rsidRPr="00A2721F">
        <w:rPr>
          <w:i/>
          <w:iCs/>
          <w:color w:val="000000"/>
        </w:rPr>
        <w:t>. </w:t>
      </w:r>
      <w:r w:rsidRPr="00A2721F">
        <w:rPr>
          <w:color w:val="000000"/>
        </w:rPr>
        <w:t>При трех попаданиях из трех попыток координация считается отличной. При двух попаданиях координация считается хорошей. При одном попадании координация считается удовлетворительной. Три промаха свидетельствуют о плохой координации, иначе говоря – об атаксии (неспособности к целенаправленному движению).</w:t>
      </w:r>
    </w:p>
    <w:p w:rsidR="00A33F8B" w:rsidRPr="00A2721F" w:rsidRDefault="00A2721F" w:rsidP="00A2721F">
      <w:pPr>
        <w:pStyle w:val="2"/>
        <w:spacing w:before="0" w:beforeAutospacing="0" w:after="0" w:afterAutospacing="0"/>
        <w:rPr>
          <w:bCs w:val="0"/>
          <w:color w:val="000000"/>
          <w:sz w:val="24"/>
          <w:szCs w:val="24"/>
        </w:rPr>
      </w:pPr>
      <w:r w:rsidRPr="00A2721F">
        <w:rPr>
          <w:bCs w:val="0"/>
          <w:color w:val="000000"/>
          <w:sz w:val="24"/>
          <w:szCs w:val="24"/>
        </w:rPr>
        <w:t xml:space="preserve">  2 </w:t>
      </w:r>
      <w:proofErr w:type="spellStart"/>
      <w:r w:rsidR="00A33F8B" w:rsidRPr="00A2721F">
        <w:rPr>
          <w:bCs w:val="0"/>
          <w:color w:val="000000"/>
          <w:sz w:val="24"/>
          <w:szCs w:val="24"/>
        </w:rPr>
        <w:t>Пальцепальцевая</w:t>
      </w:r>
      <w:proofErr w:type="spellEnd"/>
      <w:r w:rsidR="00A33F8B" w:rsidRPr="00A2721F">
        <w:rPr>
          <w:bCs w:val="0"/>
          <w:color w:val="000000"/>
          <w:sz w:val="24"/>
          <w:szCs w:val="24"/>
        </w:rPr>
        <w:t xml:space="preserve"> проба</w:t>
      </w:r>
      <w:r w:rsidR="00E4248F">
        <w:rPr>
          <w:bCs w:val="0"/>
          <w:color w:val="000000"/>
          <w:sz w:val="24"/>
          <w:szCs w:val="24"/>
        </w:rPr>
        <w:t xml:space="preserve"> </w:t>
      </w:r>
      <w:proofErr w:type="gramStart"/>
      <w:r w:rsidR="00E4248F" w:rsidRPr="00681C87">
        <w:rPr>
          <w:b w:val="0"/>
          <w:bCs w:val="0"/>
          <w:color w:val="000000"/>
          <w:sz w:val="24"/>
          <w:szCs w:val="24"/>
        </w:rPr>
        <w:t>Про</w:t>
      </w:r>
      <w:r w:rsidR="00E4248F">
        <w:rPr>
          <w:b w:val="0"/>
          <w:bCs w:val="0"/>
          <w:color w:val="000000"/>
          <w:sz w:val="24"/>
          <w:szCs w:val="24"/>
        </w:rPr>
        <w:t>вести</w:t>
      </w:r>
      <w:proofErr w:type="gramEnd"/>
      <w:r w:rsidR="00E4248F">
        <w:rPr>
          <w:b w:val="0"/>
          <w:bCs w:val="0"/>
          <w:color w:val="000000"/>
          <w:sz w:val="24"/>
          <w:szCs w:val="24"/>
        </w:rPr>
        <w:t xml:space="preserve"> пробу записать результат. Дать рекомендацию.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Методика.</w:t>
      </w:r>
      <w:r w:rsidRPr="00A2721F">
        <w:rPr>
          <w:color w:val="000000"/>
        </w:rPr>
        <w:t> Исследуемый закрывает глаза, разводит руки в стороны, вытягивает указательные пальцы, вращает несколько раз кистями рук и равномерным плавным движением стремиться коснуться кончиком указательного пальца кончика другого указательного пальца. Делается три попытки левой и правой рукой. Попаданием считается касание именно кончика пальца, а не боковой его поверхности.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Оценка.</w:t>
      </w:r>
      <w:r w:rsidRPr="00A2721F">
        <w:rPr>
          <w:color w:val="000000"/>
        </w:rPr>
        <w:t> При трех попаданиях из трех попыток координация считается отличной. При меньшем числе попаданий оценка снижается, как и в пальценосовой пробе.</w:t>
      </w:r>
    </w:p>
    <w:p w:rsidR="00A33F8B" w:rsidRPr="00A2721F" w:rsidRDefault="00A2721F" w:rsidP="00A2721F">
      <w:pPr>
        <w:pStyle w:val="2"/>
        <w:spacing w:before="0" w:beforeAutospacing="0" w:after="0" w:afterAutospacing="0"/>
        <w:rPr>
          <w:bCs w:val="0"/>
          <w:color w:val="000000"/>
          <w:sz w:val="24"/>
          <w:szCs w:val="24"/>
        </w:rPr>
      </w:pPr>
      <w:r w:rsidRPr="00A2721F">
        <w:rPr>
          <w:bCs w:val="0"/>
          <w:color w:val="000000"/>
          <w:sz w:val="24"/>
          <w:szCs w:val="24"/>
        </w:rPr>
        <w:t xml:space="preserve">   3 </w:t>
      </w:r>
      <w:r w:rsidR="00A33F8B" w:rsidRPr="00A2721F">
        <w:rPr>
          <w:bCs w:val="0"/>
          <w:color w:val="000000"/>
          <w:sz w:val="24"/>
          <w:szCs w:val="24"/>
        </w:rPr>
        <w:t xml:space="preserve">Проба </w:t>
      </w:r>
      <w:proofErr w:type="spellStart"/>
      <w:r w:rsidR="00A33F8B" w:rsidRPr="00A2721F">
        <w:rPr>
          <w:bCs w:val="0"/>
          <w:color w:val="000000"/>
          <w:sz w:val="24"/>
          <w:szCs w:val="24"/>
        </w:rPr>
        <w:t>Ромберга</w:t>
      </w:r>
      <w:proofErr w:type="spellEnd"/>
      <w:r w:rsidR="00E4248F">
        <w:rPr>
          <w:bCs w:val="0"/>
          <w:color w:val="000000"/>
          <w:sz w:val="24"/>
          <w:szCs w:val="24"/>
        </w:rPr>
        <w:t xml:space="preserve"> </w:t>
      </w:r>
      <w:r w:rsidR="00E4248F" w:rsidRPr="00681C87">
        <w:rPr>
          <w:b w:val="0"/>
          <w:bCs w:val="0"/>
          <w:color w:val="000000"/>
          <w:sz w:val="24"/>
          <w:szCs w:val="24"/>
        </w:rPr>
        <w:t>Про</w:t>
      </w:r>
      <w:r w:rsidR="00E4248F">
        <w:rPr>
          <w:b w:val="0"/>
          <w:bCs w:val="0"/>
          <w:color w:val="000000"/>
          <w:sz w:val="24"/>
          <w:szCs w:val="24"/>
        </w:rPr>
        <w:t>вести пробу записать результат. Дать рекомендацию.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color w:val="000000"/>
        </w:rPr>
        <w:t xml:space="preserve">Проба </w:t>
      </w:r>
      <w:proofErr w:type="spellStart"/>
      <w:r w:rsidRPr="00A2721F">
        <w:rPr>
          <w:color w:val="000000"/>
        </w:rPr>
        <w:t>Ромберга</w:t>
      </w:r>
      <w:proofErr w:type="spellEnd"/>
      <w:r w:rsidRPr="00A2721F">
        <w:rPr>
          <w:color w:val="000000"/>
        </w:rPr>
        <w:t xml:space="preserve"> имеет четыре варианта проведения, используемые в разных случаях.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Первый вариант (классическая поза):</w:t>
      </w:r>
      <w:r w:rsidRPr="00A2721F">
        <w:rPr>
          <w:color w:val="000000"/>
        </w:rPr>
        <w:t> испытуемый стоит, сдвинув стопы (пятки и носки вместе), вытягивает руки перед собой, без напряжения раздвигает пальцы и закрывает глаза. Первый вариант подходит для тестирования детей и людей пожилого возраста. Устойчивое равновесие должно поддерживаться в течение более 30 секунд.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Второй вариант (пальценосовая поза): </w:t>
      </w:r>
      <w:r w:rsidRPr="00A2721F">
        <w:rPr>
          <w:color w:val="000000"/>
        </w:rPr>
        <w:t>испытуемый стоит, поставив стопы на одной оси одну за другой так, чтобы пятка одной ноги касалась носка другой, вытягивает руки перед собой, без напряжения раздвигает пальцы и закрывает глаза. Второй вариант подходит для тестирования нетренированных людей молодого и зрелого возраста. Устойчивое равновесие должно поддерживаться в течение более 30 секунд.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Третий вариант (поза Аиста): </w:t>
      </w:r>
      <w:r w:rsidRPr="00A2721F">
        <w:rPr>
          <w:color w:val="000000"/>
        </w:rPr>
        <w:t>испытуемый стоит с опорой на одну ступню, подошва стопы другой ноги прикладывается к коленной чашечке опорной ноги. В остальных деталях третий вариант методики проводится так же, как в первых двух вариантах. Третий вариант подходит для оценки координации спортсменов, за исключением таких видов спорта, как гимнастика, акробатика, прыжки в воду и тому подобное.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Оценка.</w:t>
      </w:r>
      <w:r w:rsidRPr="00A2721F">
        <w:rPr>
          <w:color w:val="000000"/>
        </w:rPr>
        <w:t xml:space="preserve"> При оценке пробы </w:t>
      </w:r>
      <w:proofErr w:type="spellStart"/>
      <w:r w:rsidRPr="00A2721F">
        <w:rPr>
          <w:color w:val="000000"/>
        </w:rPr>
        <w:t>Ромберга</w:t>
      </w:r>
      <w:proofErr w:type="spellEnd"/>
      <w:r w:rsidRPr="00A2721F">
        <w:rPr>
          <w:color w:val="000000"/>
        </w:rPr>
        <w:t xml:space="preserve"> обращают внимание на степень устойчивости: стоит неподвижно или покачивается, дрожание век и пальцев (тремор), длительность сохранения равновесия. Минимальными признаками неустойчивости являются тремор век, пальцев рук. Более существенное проявление неустойчивости, это покачивания тела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color w:val="000000"/>
        </w:rPr>
        <w:t xml:space="preserve">Устойчивое равновесие в течение более 15 секунд, при отсутствии тремора пальцев и век – хорошая координация; </w:t>
      </w:r>
      <w:r w:rsidR="004777FE">
        <w:rPr>
          <w:color w:val="000000"/>
        </w:rPr>
        <w:br/>
      </w:r>
      <w:r w:rsidRPr="00A2721F">
        <w:rPr>
          <w:color w:val="000000"/>
        </w:rPr>
        <w:t xml:space="preserve">покачивания, небольшой тремор пальцев и век при удержании позы в течение 15 секунд – </w:t>
      </w:r>
      <w:r w:rsidRPr="00A2721F">
        <w:rPr>
          <w:color w:val="000000"/>
        </w:rPr>
        <w:lastRenderedPageBreak/>
        <w:t>удовлетворительная координация;</w:t>
      </w:r>
      <w:r w:rsidR="004777FE">
        <w:rPr>
          <w:color w:val="000000"/>
        </w:rPr>
        <w:br/>
      </w:r>
      <w:r w:rsidRPr="00A2721F">
        <w:rPr>
          <w:color w:val="000000"/>
        </w:rPr>
        <w:t>поза удерживается менее 15 секунд – неудовлетворительная координация.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Четвертый вариант (поза ласточки): </w:t>
      </w:r>
      <w:r w:rsidRPr="00A2721F">
        <w:rPr>
          <w:color w:val="000000"/>
        </w:rPr>
        <w:t>испытуемый стоит с опорой на одну ступню, туловище горизонтально, другая нога составляет с туловищем одну прямую линию, руки в стороны. Четвертый вариант подходит для оценки координации спортсменов в таких видах спорта, как гимнастика, акробатика, прыжки в воду.</w:t>
      </w:r>
    </w:p>
    <w:p w:rsidR="00A33F8B" w:rsidRPr="00A2721F" w:rsidRDefault="00A33F8B" w:rsidP="00A33F8B">
      <w:pPr>
        <w:pStyle w:val="a4"/>
        <w:rPr>
          <w:color w:val="000000"/>
        </w:rPr>
      </w:pPr>
      <w:r w:rsidRPr="00A2721F">
        <w:rPr>
          <w:i/>
          <w:iCs/>
          <w:color w:val="000000"/>
        </w:rPr>
        <w:t>Оценка.</w:t>
      </w:r>
      <w:r w:rsidRPr="00A2721F">
        <w:rPr>
          <w:color w:val="000000"/>
        </w:rPr>
        <w:t> Устойчивое равновесие в течение более 15 секунд, при отсутствии тремора пальцев и век – хорошая координация;</w:t>
      </w:r>
      <w:r w:rsidR="004777FE">
        <w:rPr>
          <w:color w:val="000000"/>
        </w:rPr>
        <w:br/>
      </w:r>
      <w:r w:rsidRPr="00A2721F">
        <w:rPr>
          <w:color w:val="000000"/>
        </w:rPr>
        <w:t xml:space="preserve">покачивания, небольшой тремор пальцев и век при удержании позы в течение 15 секунд – удовлетворительная координация; </w:t>
      </w:r>
      <w:r w:rsidR="004777FE">
        <w:rPr>
          <w:color w:val="000000"/>
        </w:rPr>
        <w:br/>
      </w:r>
      <w:r w:rsidRPr="00A2721F">
        <w:rPr>
          <w:color w:val="000000"/>
        </w:rPr>
        <w:t>поза удерживается менее 15 секунд – неудовлетворительная координация.</w:t>
      </w:r>
    </w:p>
    <w:p w:rsidR="00E656A4" w:rsidRDefault="00E4248F" w:rsidP="00A33F8B">
      <w:pPr>
        <w:rPr>
          <w:rFonts w:ascii="Times New Roman" w:hAnsi="Times New Roman" w:cs="Times New Roman"/>
          <w:b/>
          <w:sz w:val="24"/>
          <w:szCs w:val="24"/>
        </w:rPr>
      </w:pPr>
      <w:r w:rsidRPr="00E4248F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E87D70" w:rsidRDefault="00E4248F" w:rsidP="00A33F8B">
      <w:pPr>
        <w:rPr>
          <w:rFonts w:ascii="Times New Roman" w:hAnsi="Times New Roman" w:cs="Times New Roman"/>
          <w:sz w:val="24"/>
          <w:szCs w:val="24"/>
        </w:rPr>
      </w:pPr>
      <w:r w:rsidRPr="00E4248F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Что такое пульсовое давление? Как оно измеряется?</w:t>
      </w:r>
      <w:r>
        <w:rPr>
          <w:rFonts w:ascii="Times New Roman" w:hAnsi="Times New Roman" w:cs="Times New Roman"/>
          <w:sz w:val="24"/>
          <w:szCs w:val="24"/>
        </w:rPr>
        <w:br/>
        <w:t xml:space="preserve">2 Некоторые люди дышат часто, поверхностно. К чему это приводит? Ответ обоснуйте. </w:t>
      </w:r>
      <w:r w:rsidR="00E87D7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Назовите причины поверхностного дыхания.</w:t>
      </w:r>
      <w:r>
        <w:rPr>
          <w:rFonts w:ascii="Times New Roman" w:hAnsi="Times New Roman" w:cs="Times New Roman"/>
          <w:sz w:val="24"/>
          <w:szCs w:val="24"/>
        </w:rPr>
        <w:br/>
        <w:t>3 Почему когда плотно поешь трудно дышать?</w:t>
      </w:r>
    </w:p>
    <w:p w:rsidR="00E4248F" w:rsidRPr="00E87D70" w:rsidRDefault="00E87D70" w:rsidP="00E87D7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87D70">
        <w:rPr>
          <w:rFonts w:ascii="Times New Roman" w:hAnsi="Times New Roman" w:cs="Times New Roman"/>
          <w:b/>
          <w:sz w:val="24"/>
          <w:szCs w:val="24"/>
        </w:rPr>
        <w:t>Вывод:</w:t>
      </w:r>
      <w:bookmarkEnd w:id="0"/>
    </w:p>
    <w:sectPr w:rsidR="00E4248F" w:rsidRPr="00E8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A1F"/>
    <w:multiLevelType w:val="multilevel"/>
    <w:tmpl w:val="13DE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D71DCD"/>
    <w:multiLevelType w:val="multilevel"/>
    <w:tmpl w:val="D60C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E80966"/>
    <w:multiLevelType w:val="multilevel"/>
    <w:tmpl w:val="5B623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9233BE"/>
    <w:multiLevelType w:val="multilevel"/>
    <w:tmpl w:val="A16C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4E7AFA"/>
    <w:multiLevelType w:val="multilevel"/>
    <w:tmpl w:val="41B891C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CC2392"/>
    <w:multiLevelType w:val="multilevel"/>
    <w:tmpl w:val="95E6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1ED0118"/>
    <w:multiLevelType w:val="multilevel"/>
    <w:tmpl w:val="F2CE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80D7CD3"/>
    <w:multiLevelType w:val="multilevel"/>
    <w:tmpl w:val="FCAA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816087"/>
    <w:multiLevelType w:val="multilevel"/>
    <w:tmpl w:val="B0B20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3B"/>
    <w:rsid w:val="000D7FD7"/>
    <w:rsid w:val="002C3D0C"/>
    <w:rsid w:val="00437FD3"/>
    <w:rsid w:val="004777FE"/>
    <w:rsid w:val="00514D2F"/>
    <w:rsid w:val="00681C87"/>
    <w:rsid w:val="007F653A"/>
    <w:rsid w:val="009069C6"/>
    <w:rsid w:val="00947A05"/>
    <w:rsid w:val="00957711"/>
    <w:rsid w:val="00A2721F"/>
    <w:rsid w:val="00A33F8B"/>
    <w:rsid w:val="00A75653"/>
    <w:rsid w:val="00AA4DE2"/>
    <w:rsid w:val="00C158D7"/>
    <w:rsid w:val="00C21541"/>
    <w:rsid w:val="00D2553B"/>
    <w:rsid w:val="00E4248F"/>
    <w:rsid w:val="00E656A4"/>
    <w:rsid w:val="00E8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5EC9"/>
  <w15:chartTrackingRefBased/>
  <w15:docId w15:val="{20B43349-B143-420F-99A0-8DE3AD52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5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5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5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56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56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A75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75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dcterms:created xsi:type="dcterms:W3CDTF">2026-01-15T06:27:00Z</dcterms:created>
  <dcterms:modified xsi:type="dcterms:W3CDTF">2026-01-15T06:27:00Z</dcterms:modified>
</cp:coreProperties>
</file>